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71" w:rsidRDefault="003F0C20" w:rsidP="003F0C20">
      <w:pPr>
        <w:pStyle w:val="Title"/>
        <w:ind w:left="720" w:right="560"/>
        <w:rPr>
          <w:u w:val="none"/>
        </w:rPr>
      </w:pPr>
      <w:r>
        <w:rPr>
          <w:u w:val="thick"/>
        </w:rPr>
        <w:t>Imagine School North Port</w:t>
      </w:r>
      <w:r w:rsidR="006B08DA">
        <w:rPr>
          <w:u w:val="thick"/>
        </w:rPr>
        <w:t xml:space="preserve"> Athlete Clearance Instructions</w:t>
      </w:r>
    </w:p>
    <w:p w:rsidR="000D4771" w:rsidRDefault="000D4771">
      <w:pPr>
        <w:pStyle w:val="BodyText"/>
        <w:spacing w:before="11"/>
        <w:rPr>
          <w:b/>
        </w:rPr>
      </w:pPr>
    </w:p>
    <w:p w:rsidR="000D4771" w:rsidRDefault="00F6131D">
      <w:pPr>
        <w:spacing w:before="92"/>
        <w:ind w:left="100"/>
        <w:rPr>
          <w:b/>
          <w:sz w:val="24"/>
          <w:u w:val="thick"/>
        </w:rPr>
      </w:pPr>
      <w:r>
        <w:rPr>
          <w:b/>
          <w:sz w:val="24"/>
          <w:u w:val="thick"/>
        </w:rPr>
        <w:t>In order to be cleared for sports</w:t>
      </w:r>
      <w:bookmarkStart w:id="0" w:name="_GoBack"/>
      <w:bookmarkEnd w:id="0"/>
      <w:r>
        <w:rPr>
          <w:b/>
          <w:sz w:val="24"/>
          <w:u w:val="thick"/>
        </w:rPr>
        <w:t xml:space="preserve"> participation, ALL information below must be completed</w:t>
      </w:r>
      <w:r w:rsidR="006B08DA">
        <w:rPr>
          <w:b/>
          <w:sz w:val="24"/>
          <w:u w:val="thick"/>
        </w:rPr>
        <w:t>:</w:t>
      </w:r>
    </w:p>
    <w:p w:rsidR="006B08DA" w:rsidRDefault="006B08DA">
      <w:pPr>
        <w:spacing w:before="92"/>
        <w:ind w:left="100"/>
        <w:rPr>
          <w:b/>
          <w:sz w:val="24"/>
        </w:rPr>
      </w:pPr>
    </w:p>
    <w:p w:rsidR="000D4771" w:rsidRDefault="006B08DA">
      <w:pPr>
        <w:pStyle w:val="ListParagraph"/>
        <w:numPr>
          <w:ilvl w:val="0"/>
          <w:numId w:val="1"/>
        </w:numPr>
        <w:tabs>
          <w:tab w:val="left" w:pos="369"/>
        </w:tabs>
        <w:spacing w:before="21"/>
        <w:rPr>
          <w:sz w:val="24"/>
        </w:rPr>
      </w:pPr>
      <w:r>
        <w:rPr>
          <w:sz w:val="24"/>
        </w:rPr>
        <w:t xml:space="preserve">Go to </w:t>
      </w:r>
      <w:hyperlink r:id="rId5">
        <w:r>
          <w:rPr>
            <w:sz w:val="24"/>
          </w:rPr>
          <w:t>www.athleticclearance.com</w:t>
        </w:r>
      </w:hyperlink>
    </w:p>
    <w:p w:rsidR="000D4771" w:rsidRDefault="000D4771">
      <w:pPr>
        <w:pStyle w:val="BodyText"/>
        <w:rPr>
          <w:sz w:val="28"/>
        </w:rPr>
      </w:pPr>
    </w:p>
    <w:p w:rsidR="000D4771" w:rsidRDefault="006B08DA">
      <w:pPr>
        <w:pStyle w:val="ListParagraph"/>
        <w:numPr>
          <w:ilvl w:val="0"/>
          <w:numId w:val="1"/>
        </w:numPr>
        <w:tabs>
          <w:tab w:val="left" w:pos="369"/>
        </w:tabs>
        <w:rPr>
          <w:sz w:val="24"/>
        </w:rPr>
      </w:pPr>
      <w:r>
        <w:rPr>
          <w:sz w:val="24"/>
        </w:rPr>
        <w:t xml:space="preserve">Choose FL then watch the tutorial video </w:t>
      </w:r>
      <w:r>
        <w:rPr>
          <w:sz w:val="24"/>
          <w:u w:val="single"/>
        </w:rPr>
        <w:t>BEFORE</w:t>
      </w:r>
      <w:r>
        <w:rPr>
          <w:sz w:val="24"/>
        </w:rPr>
        <w:t xml:space="preserve"> creating your</w:t>
      </w:r>
      <w:r>
        <w:rPr>
          <w:spacing w:val="-3"/>
          <w:sz w:val="24"/>
        </w:rPr>
        <w:t xml:space="preserve"> </w:t>
      </w:r>
      <w:r>
        <w:rPr>
          <w:sz w:val="24"/>
        </w:rPr>
        <w:t>account.</w:t>
      </w:r>
    </w:p>
    <w:p w:rsidR="000D4771" w:rsidRDefault="000D4771">
      <w:pPr>
        <w:pStyle w:val="BodyText"/>
        <w:spacing w:before="9"/>
        <w:rPr>
          <w:sz w:val="19"/>
        </w:rPr>
      </w:pPr>
    </w:p>
    <w:p w:rsidR="000D4771" w:rsidRDefault="006B08DA">
      <w:pPr>
        <w:pStyle w:val="ListParagraph"/>
        <w:numPr>
          <w:ilvl w:val="0"/>
          <w:numId w:val="1"/>
        </w:numPr>
        <w:tabs>
          <w:tab w:val="left" w:pos="369"/>
        </w:tabs>
        <w:spacing w:before="92" w:line="259" w:lineRule="auto"/>
        <w:ind w:left="100" w:right="388" w:firstLine="0"/>
        <w:rPr>
          <w:sz w:val="24"/>
        </w:rPr>
      </w:pPr>
      <w:r>
        <w:rPr>
          <w:sz w:val="24"/>
        </w:rPr>
        <w:t xml:space="preserve">Click on the </w:t>
      </w:r>
      <w:r w:rsidR="00B5166F">
        <w:rPr>
          <w:sz w:val="24"/>
        </w:rPr>
        <w:t>“R</w:t>
      </w:r>
      <w:r w:rsidR="002D41E3">
        <w:rPr>
          <w:sz w:val="24"/>
        </w:rPr>
        <w:t>egister” link if you are a new user.</w:t>
      </w:r>
      <w:r>
        <w:rPr>
          <w:sz w:val="24"/>
        </w:rPr>
        <w:t xml:space="preserve"> Fill in your first and last name, email address and choose a</w:t>
      </w:r>
      <w:r w:rsidR="002D41E3">
        <w:rPr>
          <w:sz w:val="24"/>
        </w:rPr>
        <w:t xml:space="preserve"> </w:t>
      </w:r>
      <w:r>
        <w:rPr>
          <w:sz w:val="24"/>
        </w:rPr>
        <w:t>password. Click Submit. You only need one account per family and siblings are registered from the same account. Your information will be saved from year to</w:t>
      </w:r>
      <w:r>
        <w:rPr>
          <w:spacing w:val="-4"/>
          <w:sz w:val="24"/>
        </w:rPr>
        <w:t xml:space="preserve"> </w:t>
      </w:r>
      <w:r>
        <w:rPr>
          <w:sz w:val="24"/>
        </w:rPr>
        <w:t>year</w:t>
      </w:r>
      <w:r w:rsidR="00B5166F">
        <w:rPr>
          <w:sz w:val="24"/>
        </w:rPr>
        <w:t xml:space="preserve"> (returning users do not need to create a new account; use your previous login information to and </w:t>
      </w:r>
      <w:proofErr w:type="gramStart"/>
      <w:r w:rsidR="00B5166F">
        <w:rPr>
          <w:sz w:val="24"/>
        </w:rPr>
        <w:t>follow  the</w:t>
      </w:r>
      <w:proofErr w:type="gramEnd"/>
      <w:r w:rsidR="00B5166F">
        <w:rPr>
          <w:sz w:val="24"/>
        </w:rPr>
        <w:t xml:space="preserve"> steps below)</w:t>
      </w:r>
      <w:r>
        <w:rPr>
          <w:sz w:val="24"/>
        </w:rPr>
        <w:t>.</w:t>
      </w:r>
    </w:p>
    <w:p w:rsidR="000D4771" w:rsidRDefault="000D4771">
      <w:pPr>
        <w:pStyle w:val="BodyText"/>
        <w:spacing w:before="8"/>
        <w:rPr>
          <w:sz w:val="25"/>
        </w:rPr>
      </w:pPr>
    </w:p>
    <w:p w:rsidR="000D4771" w:rsidRDefault="006B08DA">
      <w:pPr>
        <w:pStyle w:val="ListParagraph"/>
        <w:numPr>
          <w:ilvl w:val="0"/>
          <w:numId w:val="1"/>
        </w:numPr>
        <w:tabs>
          <w:tab w:val="left" w:pos="369"/>
        </w:tabs>
        <w:rPr>
          <w:sz w:val="24"/>
        </w:rPr>
      </w:pPr>
      <w:r>
        <w:rPr>
          <w:sz w:val="24"/>
        </w:rPr>
        <w:t>Click on the “Start Clearance Here” button to start a</w:t>
      </w:r>
      <w:r>
        <w:rPr>
          <w:spacing w:val="-7"/>
          <w:sz w:val="24"/>
        </w:rPr>
        <w:t xml:space="preserve"> </w:t>
      </w:r>
      <w:r>
        <w:rPr>
          <w:sz w:val="24"/>
        </w:rPr>
        <w:t>clearance.</w:t>
      </w:r>
    </w:p>
    <w:p w:rsidR="000D4771" w:rsidRDefault="000D4771">
      <w:pPr>
        <w:pStyle w:val="BodyText"/>
        <w:spacing w:before="9"/>
        <w:rPr>
          <w:sz w:val="27"/>
        </w:rPr>
      </w:pPr>
    </w:p>
    <w:p w:rsidR="000D4771" w:rsidRDefault="003B094A" w:rsidP="002D41E3">
      <w:pPr>
        <w:pStyle w:val="ListParagraph"/>
        <w:numPr>
          <w:ilvl w:val="0"/>
          <w:numId w:val="1"/>
        </w:numPr>
        <w:tabs>
          <w:tab w:val="left" w:pos="369"/>
        </w:tabs>
        <w:spacing w:line="259" w:lineRule="auto"/>
        <w:ind w:left="360" w:right="365" w:hanging="270"/>
        <w:rPr>
          <w:sz w:val="24"/>
        </w:rPr>
      </w:pPr>
      <w:r>
        <w:rPr>
          <w:sz w:val="24"/>
        </w:rPr>
        <w:t>Select the Year: 2021-2022</w:t>
      </w:r>
      <w:r w:rsidR="003F0C20">
        <w:rPr>
          <w:sz w:val="24"/>
        </w:rPr>
        <w:t>, School: Imagine School</w:t>
      </w:r>
      <w:r w:rsidR="006B08DA">
        <w:rPr>
          <w:sz w:val="24"/>
        </w:rPr>
        <w:t xml:space="preserve"> Sport: </w:t>
      </w:r>
      <w:r w:rsidR="002D41E3">
        <w:rPr>
          <w:sz w:val="24"/>
        </w:rPr>
        <w:t>(Step# 1</w:t>
      </w:r>
      <w:r w:rsidR="002D41E3">
        <w:rPr>
          <w:sz w:val="24"/>
        </w:rPr>
        <w:t xml:space="preserve">) </w:t>
      </w:r>
      <w:r w:rsidR="006B08DA">
        <w:rPr>
          <w:sz w:val="24"/>
        </w:rPr>
        <w:t>Select your first sport from the drop</w:t>
      </w:r>
      <w:r w:rsidR="00B5166F">
        <w:rPr>
          <w:sz w:val="24"/>
        </w:rPr>
        <w:t>-</w:t>
      </w:r>
      <w:r w:rsidR="006B08DA">
        <w:rPr>
          <w:sz w:val="24"/>
        </w:rPr>
        <w:t>down menu - Clic</w:t>
      </w:r>
      <w:r w:rsidR="00B5166F">
        <w:rPr>
          <w:sz w:val="24"/>
        </w:rPr>
        <w:t>k Submit. You may add more</w:t>
      </w:r>
      <w:r w:rsidR="006B08DA">
        <w:rPr>
          <w:sz w:val="24"/>
        </w:rPr>
        <w:t xml:space="preserve"> sports </w:t>
      </w:r>
      <w:r w:rsidR="00B5166F">
        <w:rPr>
          <w:sz w:val="24"/>
        </w:rPr>
        <w:t>below the first sport you</w:t>
      </w:r>
      <w:r w:rsidR="002D41E3">
        <w:rPr>
          <w:sz w:val="24"/>
        </w:rPr>
        <w:t xml:space="preserve"> selected.</w:t>
      </w:r>
    </w:p>
    <w:p w:rsidR="000D4771" w:rsidRDefault="000D4771">
      <w:pPr>
        <w:pStyle w:val="BodyText"/>
        <w:rPr>
          <w:sz w:val="26"/>
        </w:rPr>
      </w:pPr>
    </w:p>
    <w:p w:rsidR="002D41E3" w:rsidRDefault="002D41E3" w:rsidP="002D41E3">
      <w:pPr>
        <w:pStyle w:val="ListParagraph"/>
        <w:numPr>
          <w:ilvl w:val="0"/>
          <w:numId w:val="1"/>
        </w:numPr>
        <w:tabs>
          <w:tab w:val="left" w:pos="503"/>
        </w:tabs>
        <w:spacing w:line="259" w:lineRule="auto"/>
        <w:ind w:right="260"/>
        <w:rPr>
          <w:sz w:val="24"/>
        </w:rPr>
      </w:pPr>
      <w:r>
        <w:rPr>
          <w:sz w:val="24"/>
        </w:rPr>
        <w:t>Fill out t</w:t>
      </w:r>
      <w:r w:rsidR="006A6E4F">
        <w:rPr>
          <w:sz w:val="24"/>
        </w:rPr>
        <w:t>he Parent/Guardian Info (Step# 2</w:t>
      </w:r>
      <w:r>
        <w:rPr>
          <w:sz w:val="24"/>
        </w:rPr>
        <w:t>) – As personal situations differ; you may choose “N/A” for one of the parents if you live in a single parent household. You will also need to add an</w:t>
      </w:r>
      <w:r>
        <w:rPr>
          <w:spacing w:val="-34"/>
          <w:sz w:val="24"/>
        </w:rPr>
        <w:t xml:space="preserve"> </w:t>
      </w:r>
      <w:r>
        <w:rPr>
          <w:sz w:val="24"/>
        </w:rPr>
        <w:t>additional emergency</w:t>
      </w:r>
      <w:r>
        <w:rPr>
          <w:spacing w:val="-3"/>
          <w:sz w:val="24"/>
        </w:rPr>
        <w:t xml:space="preserve"> </w:t>
      </w:r>
      <w:r>
        <w:rPr>
          <w:sz w:val="24"/>
        </w:rPr>
        <w:t>contact.</w:t>
      </w:r>
    </w:p>
    <w:p w:rsidR="000D4771" w:rsidRDefault="000D4771">
      <w:pPr>
        <w:pStyle w:val="BodyText"/>
        <w:spacing w:before="8"/>
        <w:rPr>
          <w:sz w:val="27"/>
        </w:rPr>
      </w:pPr>
    </w:p>
    <w:p w:rsidR="000D4771" w:rsidRDefault="006B08DA" w:rsidP="002D41E3">
      <w:pPr>
        <w:pStyle w:val="ListParagraph"/>
        <w:numPr>
          <w:ilvl w:val="0"/>
          <w:numId w:val="1"/>
        </w:numPr>
        <w:tabs>
          <w:tab w:val="left" w:pos="503"/>
        </w:tabs>
        <w:spacing w:before="1" w:line="259" w:lineRule="auto"/>
        <w:ind w:right="1645"/>
        <w:rPr>
          <w:sz w:val="24"/>
        </w:rPr>
      </w:pPr>
      <w:r>
        <w:rPr>
          <w:sz w:val="24"/>
        </w:rPr>
        <w:t xml:space="preserve">Fill </w:t>
      </w:r>
      <w:r w:rsidR="006A6E4F">
        <w:rPr>
          <w:sz w:val="24"/>
        </w:rPr>
        <w:t>out the Medical History (Step# 3</w:t>
      </w:r>
      <w:r>
        <w:rPr>
          <w:sz w:val="24"/>
        </w:rPr>
        <w:t>) – Add additional details in the box provided</w:t>
      </w:r>
      <w:r>
        <w:rPr>
          <w:spacing w:val="-30"/>
          <w:sz w:val="24"/>
        </w:rPr>
        <w:t xml:space="preserve"> </w:t>
      </w:r>
      <w:r>
        <w:rPr>
          <w:sz w:val="24"/>
        </w:rPr>
        <w:t>for “Yes” answers</w:t>
      </w:r>
      <w:r w:rsidR="002D41E3">
        <w:rPr>
          <w:sz w:val="24"/>
        </w:rPr>
        <w:t>,</w:t>
      </w:r>
      <w:r>
        <w:rPr>
          <w:sz w:val="24"/>
        </w:rPr>
        <w:t xml:space="preserve"> then click</w:t>
      </w:r>
      <w:r>
        <w:rPr>
          <w:spacing w:val="-5"/>
          <w:sz w:val="24"/>
        </w:rPr>
        <w:t xml:space="preserve"> </w:t>
      </w:r>
      <w:proofErr w:type="gramStart"/>
      <w:r>
        <w:rPr>
          <w:sz w:val="24"/>
        </w:rPr>
        <w:t>Save</w:t>
      </w:r>
      <w:proofErr w:type="gramEnd"/>
      <w:r>
        <w:rPr>
          <w:sz w:val="24"/>
        </w:rPr>
        <w:t>.</w:t>
      </w:r>
    </w:p>
    <w:p w:rsidR="002D41E3" w:rsidRPr="002D41E3" w:rsidRDefault="002D41E3" w:rsidP="002D41E3">
      <w:pPr>
        <w:pStyle w:val="ListParagraph"/>
        <w:rPr>
          <w:sz w:val="24"/>
        </w:rPr>
      </w:pPr>
    </w:p>
    <w:p w:rsidR="006A6E4F" w:rsidRDefault="006A6E4F" w:rsidP="006A6E4F">
      <w:pPr>
        <w:pStyle w:val="ListParagraph"/>
        <w:numPr>
          <w:ilvl w:val="0"/>
          <w:numId w:val="1"/>
        </w:numPr>
        <w:tabs>
          <w:tab w:val="left" w:pos="503"/>
        </w:tabs>
        <w:spacing w:line="259" w:lineRule="auto"/>
        <w:ind w:right="1701"/>
        <w:rPr>
          <w:sz w:val="24"/>
        </w:rPr>
      </w:pPr>
      <w:r>
        <w:rPr>
          <w:sz w:val="24"/>
        </w:rPr>
        <w:t>Signature Forms.</w:t>
      </w:r>
      <w:r w:rsidRPr="002D41E3">
        <w:rPr>
          <w:sz w:val="24"/>
        </w:rPr>
        <w:t xml:space="preserve"> </w:t>
      </w:r>
      <w:r>
        <w:rPr>
          <w:sz w:val="24"/>
        </w:rPr>
        <w:t>(Step# 4)  This step is broken up into two sections (</w:t>
      </w:r>
      <w:r>
        <w:rPr>
          <w:sz w:val="24"/>
        </w:rPr>
        <w:t>student</w:t>
      </w:r>
      <w:r>
        <w:rPr>
          <w:sz w:val="24"/>
        </w:rPr>
        <w:t>) and (</w:t>
      </w:r>
      <w:r>
        <w:rPr>
          <w:sz w:val="24"/>
        </w:rPr>
        <w:t>parent</w:t>
      </w:r>
      <w:r>
        <w:rPr>
          <w:sz w:val="24"/>
        </w:rPr>
        <w:t>). The student</w:t>
      </w:r>
      <w:r w:rsidR="00B5166F">
        <w:rPr>
          <w:sz w:val="24"/>
        </w:rPr>
        <w:t xml:space="preserve"> is to read each form</w:t>
      </w:r>
      <w:r>
        <w:rPr>
          <w:sz w:val="24"/>
        </w:rPr>
        <w:t xml:space="preserve"> on the</w:t>
      </w:r>
      <w:r w:rsidR="00B5166F">
        <w:rPr>
          <w:sz w:val="24"/>
        </w:rPr>
        <w:t>ir</w:t>
      </w:r>
      <w:r>
        <w:rPr>
          <w:sz w:val="24"/>
        </w:rPr>
        <w:t xml:space="preserve"> page and electronically sign them by typing their name box below the information. The</w:t>
      </w:r>
      <w:r>
        <w:rPr>
          <w:spacing w:val="-27"/>
          <w:sz w:val="24"/>
        </w:rPr>
        <w:t xml:space="preserve"> </w:t>
      </w:r>
      <w:r>
        <w:rPr>
          <w:sz w:val="24"/>
        </w:rPr>
        <w:t xml:space="preserve">parent/guardian will do the </w:t>
      </w:r>
      <w:r w:rsidR="00B5166F">
        <w:rPr>
          <w:sz w:val="24"/>
        </w:rPr>
        <w:t>same on their page</w:t>
      </w:r>
      <w:r>
        <w:rPr>
          <w:sz w:val="24"/>
        </w:rPr>
        <w:t>.</w:t>
      </w:r>
      <w:r>
        <w:rPr>
          <w:sz w:val="24"/>
        </w:rPr>
        <w:t xml:space="preserve"> </w:t>
      </w:r>
      <w:r w:rsidRPr="006A6E4F">
        <w:rPr>
          <w:b/>
          <w:sz w:val="24"/>
        </w:rPr>
        <w:t xml:space="preserve">Electronic signatures confirm that you have read, understand, and </w:t>
      </w:r>
      <w:r w:rsidR="00B5166F">
        <w:rPr>
          <w:b/>
          <w:sz w:val="24"/>
        </w:rPr>
        <w:t>agree to</w:t>
      </w:r>
      <w:r w:rsidRPr="006A6E4F">
        <w:rPr>
          <w:b/>
          <w:sz w:val="24"/>
        </w:rPr>
        <w:t xml:space="preserve"> the contents of each section.</w:t>
      </w:r>
    </w:p>
    <w:p w:rsidR="006A6E4F" w:rsidRPr="006A6E4F" w:rsidRDefault="006A6E4F" w:rsidP="006A6E4F">
      <w:pPr>
        <w:tabs>
          <w:tab w:val="left" w:pos="503"/>
        </w:tabs>
        <w:spacing w:line="259" w:lineRule="auto"/>
        <w:ind w:right="1701"/>
        <w:rPr>
          <w:sz w:val="24"/>
        </w:rPr>
      </w:pPr>
    </w:p>
    <w:p w:rsidR="006A6E4F" w:rsidRDefault="006A6E4F" w:rsidP="006A6E4F">
      <w:pPr>
        <w:pStyle w:val="ListParagraph"/>
        <w:numPr>
          <w:ilvl w:val="0"/>
          <w:numId w:val="1"/>
        </w:numPr>
        <w:tabs>
          <w:tab w:val="left" w:pos="369"/>
        </w:tabs>
        <w:spacing w:before="1" w:line="259" w:lineRule="auto"/>
        <w:ind w:right="116"/>
        <w:rPr>
          <w:sz w:val="24"/>
        </w:rPr>
      </w:pPr>
      <w:r>
        <w:rPr>
          <w:sz w:val="24"/>
        </w:rPr>
        <w:t>Uploads for FHSAA EL2 Physical Form and Proof of Insurance</w:t>
      </w:r>
      <w:r w:rsidRPr="006A6E4F">
        <w:rPr>
          <w:sz w:val="24"/>
        </w:rPr>
        <w:t xml:space="preserve"> </w:t>
      </w:r>
      <w:r>
        <w:rPr>
          <w:sz w:val="24"/>
        </w:rPr>
        <w:t xml:space="preserve">(Step# </w:t>
      </w:r>
      <w:r>
        <w:rPr>
          <w:sz w:val="24"/>
        </w:rPr>
        <w:t>5)</w:t>
      </w:r>
      <w:r w:rsidR="00B5166F">
        <w:rPr>
          <w:sz w:val="24"/>
        </w:rPr>
        <w:t>.</w:t>
      </w:r>
      <w:r>
        <w:rPr>
          <w:sz w:val="24"/>
        </w:rPr>
        <w:t xml:space="preserve"> You will need to scan each of these documents and save to your computer. </w:t>
      </w:r>
      <w:r w:rsidR="00B5166F">
        <w:rPr>
          <w:sz w:val="24"/>
        </w:rPr>
        <w:t xml:space="preserve">The physical form can be downloaded from the link next to the upload box. </w:t>
      </w:r>
      <w:r>
        <w:rPr>
          <w:sz w:val="24"/>
        </w:rPr>
        <w:t>Two uploads are labeled for you. You must have both of these documents on file to be cleared to participate. Physicals are valid for 365</w:t>
      </w:r>
      <w:r>
        <w:rPr>
          <w:spacing w:val="-12"/>
          <w:sz w:val="24"/>
        </w:rPr>
        <w:t xml:space="preserve"> </w:t>
      </w:r>
      <w:r>
        <w:rPr>
          <w:sz w:val="24"/>
        </w:rPr>
        <w:t>days.</w:t>
      </w:r>
    </w:p>
    <w:p w:rsidR="006A6E4F" w:rsidRPr="00B5166F" w:rsidRDefault="006A6E4F" w:rsidP="006A6E4F">
      <w:pPr>
        <w:pStyle w:val="BodyText"/>
        <w:spacing w:line="259" w:lineRule="auto"/>
        <w:ind w:left="368"/>
      </w:pPr>
      <w:r>
        <w:t xml:space="preserve">If you do not have medical insurance, the athlete must purchase school sports insurance. You can purchase online at </w:t>
      </w:r>
      <w:hyperlink r:id="rId6" w:history="1">
        <w:r w:rsidRPr="00D469C1">
          <w:rPr>
            <w:rStyle w:val="Hyperlink"/>
          </w:rPr>
          <w:t>www.schoolinsuranceonline.com</w:t>
        </w:r>
      </w:hyperlink>
      <w:r>
        <w:rPr>
          <w:u w:val="single"/>
        </w:rPr>
        <w:t xml:space="preserve"> </w:t>
      </w:r>
      <w:r w:rsidR="00B5166F">
        <w:t xml:space="preserve"> </w:t>
      </w:r>
    </w:p>
    <w:p w:rsidR="002D41E3" w:rsidRPr="006A6E4F" w:rsidRDefault="002D41E3" w:rsidP="006A6E4F">
      <w:pPr>
        <w:tabs>
          <w:tab w:val="left" w:pos="503"/>
        </w:tabs>
        <w:spacing w:before="1" w:line="259" w:lineRule="auto"/>
        <w:ind w:right="1645"/>
        <w:rPr>
          <w:sz w:val="24"/>
        </w:rPr>
      </w:pPr>
    </w:p>
    <w:p w:rsidR="006A6E4F" w:rsidRDefault="00B5166F" w:rsidP="002D41E3">
      <w:pPr>
        <w:pStyle w:val="ListParagraph"/>
        <w:numPr>
          <w:ilvl w:val="0"/>
          <w:numId w:val="1"/>
        </w:numPr>
        <w:tabs>
          <w:tab w:val="left" w:pos="503"/>
        </w:tabs>
        <w:spacing w:line="259" w:lineRule="auto"/>
        <w:ind w:right="331"/>
        <w:rPr>
          <w:sz w:val="24"/>
        </w:rPr>
      </w:pPr>
      <w:r>
        <w:rPr>
          <w:sz w:val="24"/>
        </w:rPr>
        <w:t>Upload Parent Release Forms (Step #6). You will need to click on the Download File link and complete all three forms. All three forms need to be notarized prior to saving to your computer to be uploaded.</w:t>
      </w:r>
    </w:p>
    <w:p w:rsidR="006A6E4F" w:rsidRPr="006A6E4F" w:rsidRDefault="006A6E4F" w:rsidP="006A6E4F">
      <w:pPr>
        <w:tabs>
          <w:tab w:val="left" w:pos="503"/>
        </w:tabs>
        <w:spacing w:line="259" w:lineRule="auto"/>
        <w:ind w:right="331"/>
        <w:rPr>
          <w:sz w:val="24"/>
        </w:rPr>
      </w:pPr>
    </w:p>
    <w:p w:rsidR="000D4771" w:rsidRDefault="006B08DA" w:rsidP="002D41E3">
      <w:pPr>
        <w:pStyle w:val="ListParagraph"/>
        <w:numPr>
          <w:ilvl w:val="0"/>
          <w:numId w:val="1"/>
        </w:numPr>
        <w:tabs>
          <w:tab w:val="left" w:pos="503"/>
        </w:tabs>
        <w:spacing w:line="259" w:lineRule="auto"/>
        <w:ind w:right="331"/>
        <w:rPr>
          <w:sz w:val="24"/>
        </w:rPr>
      </w:pPr>
      <w:r>
        <w:rPr>
          <w:sz w:val="24"/>
        </w:rPr>
        <w:t>After you have completed this step, a confirmation letter will generate – Print and sign this</w:t>
      </w:r>
      <w:r>
        <w:rPr>
          <w:spacing w:val="-33"/>
          <w:sz w:val="24"/>
        </w:rPr>
        <w:t xml:space="preserve"> </w:t>
      </w:r>
      <w:r>
        <w:rPr>
          <w:sz w:val="24"/>
        </w:rPr>
        <w:t>page. Your student must bring the signed confirmation page to the Athletics Office for</w:t>
      </w:r>
      <w:r>
        <w:rPr>
          <w:spacing w:val="-18"/>
          <w:sz w:val="24"/>
        </w:rPr>
        <w:t xml:space="preserve"> </w:t>
      </w:r>
      <w:r>
        <w:rPr>
          <w:sz w:val="24"/>
        </w:rPr>
        <w:t>approval.</w:t>
      </w:r>
    </w:p>
    <w:p w:rsidR="00354089" w:rsidRPr="00354089" w:rsidRDefault="00354089" w:rsidP="00354089">
      <w:pPr>
        <w:pStyle w:val="ListParagraph"/>
        <w:rPr>
          <w:sz w:val="24"/>
        </w:rPr>
      </w:pPr>
    </w:p>
    <w:p w:rsidR="00354089" w:rsidRDefault="00354089" w:rsidP="002D41E3">
      <w:pPr>
        <w:pStyle w:val="ListParagraph"/>
        <w:numPr>
          <w:ilvl w:val="0"/>
          <w:numId w:val="1"/>
        </w:numPr>
        <w:tabs>
          <w:tab w:val="left" w:pos="503"/>
        </w:tabs>
        <w:spacing w:line="259" w:lineRule="auto"/>
        <w:ind w:right="331"/>
        <w:rPr>
          <w:sz w:val="24"/>
        </w:rPr>
      </w:pPr>
      <w:r>
        <w:rPr>
          <w:sz w:val="24"/>
        </w:rPr>
        <w:t>Go to nfhslearn.com to view the following videos: Concussion in Sports, Heat Illness and Sudden Cardiac Arrest.</w:t>
      </w:r>
      <w:r w:rsidR="00B5166F">
        <w:rPr>
          <w:sz w:val="24"/>
        </w:rPr>
        <w:t xml:space="preserve"> (Step #7</w:t>
      </w:r>
      <w:r w:rsidR="00B5166F">
        <w:rPr>
          <w:sz w:val="24"/>
        </w:rPr>
        <w:t xml:space="preserve">). </w:t>
      </w:r>
      <w:r w:rsidR="00B5166F">
        <w:rPr>
          <w:sz w:val="24"/>
        </w:rPr>
        <w:t>If you don’t already have an account, y</w:t>
      </w:r>
      <w:r>
        <w:rPr>
          <w:sz w:val="24"/>
        </w:rPr>
        <w:t>ou must first create an account and then “purchase” the courses (however they are free). Once the quiz after each video is completed, you will upload the certificates of completion into Athletic Clearance.</w:t>
      </w:r>
    </w:p>
    <w:sectPr w:rsidR="00354089" w:rsidSect="00354089">
      <w:type w:val="continuous"/>
      <w:pgSz w:w="12240" w:h="15840"/>
      <w:pgMar w:top="3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A6D24"/>
    <w:multiLevelType w:val="hybridMultilevel"/>
    <w:tmpl w:val="D382B68C"/>
    <w:lvl w:ilvl="0" w:tplc="970C4F96">
      <w:start w:val="1"/>
      <w:numFmt w:val="decimal"/>
      <w:lvlText w:val="%1."/>
      <w:lvlJc w:val="left"/>
      <w:pPr>
        <w:ind w:left="368" w:hanging="269"/>
        <w:jc w:val="left"/>
      </w:pPr>
      <w:rPr>
        <w:rFonts w:ascii="Arial" w:eastAsia="Arial" w:hAnsi="Arial" w:cs="Arial" w:hint="default"/>
        <w:b/>
        <w:bCs/>
        <w:w w:val="99"/>
        <w:sz w:val="24"/>
        <w:szCs w:val="24"/>
        <w:lang w:val="en-US" w:eastAsia="en-US" w:bidi="ar-SA"/>
      </w:rPr>
    </w:lvl>
    <w:lvl w:ilvl="1" w:tplc="A9886BBC">
      <w:numFmt w:val="bullet"/>
      <w:lvlText w:val="•"/>
      <w:lvlJc w:val="left"/>
      <w:pPr>
        <w:ind w:left="1424" w:hanging="269"/>
      </w:pPr>
      <w:rPr>
        <w:rFonts w:hint="default"/>
        <w:lang w:val="en-US" w:eastAsia="en-US" w:bidi="ar-SA"/>
      </w:rPr>
    </w:lvl>
    <w:lvl w:ilvl="2" w:tplc="AAEEDB98">
      <w:numFmt w:val="bullet"/>
      <w:lvlText w:val="•"/>
      <w:lvlJc w:val="left"/>
      <w:pPr>
        <w:ind w:left="2488" w:hanging="269"/>
      </w:pPr>
      <w:rPr>
        <w:rFonts w:hint="default"/>
        <w:lang w:val="en-US" w:eastAsia="en-US" w:bidi="ar-SA"/>
      </w:rPr>
    </w:lvl>
    <w:lvl w:ilvl="3" w:tplc="0F847C3C">
      <w:numFmt w:val="bullet"/>
      <w:lvlText w:val="•"/>
      <w:lvlJc w:val="left"/>
      <w:pPr>
        <w:ind w:left="3552" w:hanging="269"/>
      </w:pPr>
      <w:rPr>
        <w:rFonts w:hint="default"/>
        <w:lang w:val="en-US" w:eastAsia="en-US" w:bidi="ar-SA"/>
      </w:rPr>
    </w:lvl>
    <w:lvl w:ilvl="4" w:tplc="6DB2B02E">
      <w:numFmt w:val="bullet"/>
      <w:lvlText w:val="•"/>
      <w:lvlJc w:val="left"/>
      <w:pPr>
        <w:ind w:left="4616" w:hanging="269"/>
      </w:pPr>
      <w:rPr>
        <w:rFonts w:hint="default"/>
        <w:lang w:val="en-US" w:eastAsia="en-US" w:bidi="ar-SA"/>
      </w:rPr>
    </w:lvl>
    <w:lvl w:ilvl="5" w:tplc="6C9029CE">
      <w:numFmt w:val="bullet"/>
      <w:lvlText w:val="•"/>
      <w:lvlJc w:val="left"/>
      <w:pPr>
        <w:ind w:left="5680" w:hanging="269"/>
      </w:pPr>
      <w:rPr>
        <w:rFonts w:hint="default"/>
        <w:lang w:val="en-US" w:eastAsia="en-US" w:bidi="ar-SA"/>
      </w:rPr>
    </w:lvl>
    <w:lvl w:ilvl="6" w:tplc="233C0B82">
      <w:numFmt w:val="bullet"/>
      <w:lvlText w:val="•"/>
      <w:lvlJc w:val="left"/>
      <w:pPr>
        <w:ind w:left="6744" w:hanging="269"/>
      </w:pPr>
      <w:rPr>
        <w:rFonts w:hint="default"/>
        <w:lang w:val="en-US" w:eastAsia="en-US" w:bidi="ar-SA"/>
      </w:rPr>
    </w:lvl>
    <w:lvl w:ilvl="7" w:tplc="CE7A97F0">
      <w:numFmt w:val="bullet"/>
      <w:lvlText w:val="•"/>
      <w:lvlJc w:val="left"/>
      <w:pPr>
        <w:ind w:left="7808" w:hanging="269"/>
      </w:pPr>
      <w:rPr>
        <w:rFonts w:hint="default"/>
        <w:lang w:val="en-US" w:eastAsia="en-US" w:bidi="ar-SA"/>
      </w:rPr>
    </w:lvl>
    <w:lvl w:ilvl="8" w:tplc="7016902A">
      <w:numFmt w:val="bullet"/>
      <w:lvlText w:val="•"/>
      <w:lvlJc w:val="left"/>
      <w:pPr>
        <w:ind w:left="8872" w:hanging="269"/>
      </w:pPr>
      <w:rPr>
        <w:rFonts w:hint="default"/>
        <w:lang w:val="en-US" w:eastAsia="en-US" w:bidi="ar-SA"/>
      </w:rPr>
    </w:lvl>
  </w:abstractNum>
  <w:abstractNum w:abstractNumId="1" w15:restartNumberingAfterBreak="0">
    <w:nsid w:val="32885610"/>
    <w:multiLevelType w:val="hybridMultilevel"/>
    <w:tmpl w:val="B3B49FE8"/>
    <w:lvl w:ilvl="0" w:tplc="970C4F96">
      <w:start w:val="1"/>
      <w:numFmt w:val="decimal"/>
      <w:lvlText w:val="%1."/>
      <w:lvlJc w:val="left"/>
      <w:pPr>
        <w:ind w:left="368" w:hanging="269"/>
        <w:jc w:val="left"/>
      </w:pPr>
      <w:rPr>
        <w:rFonts w:ascii="Arial" w:eastAsia="Arial" w:hAnsi="Arial" w:cs="Arial" w:hint="default"/>
        <w:b/>
        <w:bCs/>
        <w:w w:val="99"/>
        <w:sz w:val="24"/>
        <w:szCs w:val="24"/>
        <w:lang w:val="en-US" w:eastAsia="en-US" w:bidi="ar-SA"/>
      </w:rPr>
    </w:lvl>
    <w:lvl w:ilvl="1" w:tplc="A9886BBC">
      <w:numFmt w:val="bullet"/>
      <w:lvlText w:val="•"/>
      <w:lvlJc w:val="left"/>
      <w:pPr>
        <w:ind w:left="1424" w:hanging="269"/>
      </w:pPr>
      <w:rPr>
        <w:rFonts w:hint="default"/>
        <w:lang w:val="en-US" w:eastAsia="en-US" w:bidi="ar-SA"/>
      </w:rPr>
    </w:lvl>
    <w:lvl w:ilvl="2" w:tplc="AAEEDB98">
      <w:numFmt w:val="bullet"/>
      <w:lvlText w:val="•"/>
      <w:lvlJc w:val="left"/>
      <w:pPr>
        <w:ind w:left="2488" w:hanging="269"/>
      </w:pPr>
      <w:rPr>
        <w:rFonts w:hint="default"/>
        <w:lang w:val="en-US" w:eastAsia="en-US" w:bidi="ar-SA"/>
      </w:rPr>
    </w:lvl>
    <w:lvl w:ilvl="3" w:tplc="0F847C3C">
      <w:numFmt w:val="bullet"/>
      <w:lvlText w:val="•"/>
      <w:lvlJc w:val="left"/>
      <w:pPr>
        <w:ind w:left="3552" w:hanging="269"/>
      </w:pPr>
      <w:rPr>
        <w:rFonts w:hint="default"/>
        <w:lang w:val="en-US" w:eastAsia="en-US" w:bidi="ar-SA"/>
      </w:rPr>
    </w:lvl>
    <w:lvl w:ilvl="4" w:tplc="6DB2B02E">
      <w:numFmt w:val="bullet"/>
      <w:lvlText w:val="•"/>
      <w:lvlJc w:val="left"/>
      <w:pPr>
        <w:ind w:left="4616" w:hanging="269"/>
      </w:pPr>
      <w:rPr>
        <w:rFonts w:hint="default"/>
        <w:lang w:val="en-US" w:eastAsia="en-US" w:bidi="ar-SA"/>
      </w:rPr>
    </w:lvl>
    <w:lvl w:ilvl="5" w:tplc="6C9029CE">
      <w:numFmt w:val="bullet"/>
      <w:lvlText w:val="•"/>
      <w:lvlJc w:val="left"/>
      <w:pPr>
        <w:ind w:left="5680" w:hanging="269"/>
      </w:pPr>
      <w:rPr>
        <w:rFonts w:hint="default"/>
        <w:lang w:val="en-US" w:eastAsia="en-US" w:bidi="ar-SA"/>
      </w:rPr>
    </w:lvl>
    <w:lvl w:ilvl="6" w:tplc="233C0B82">
      <w:numFmt w:val="bullet"/>
      <w:lvlText w:val="•"/>
      <w:lvlJc w:val="left"/>
      <w:pPr>
        <w:ind w:left="6744" w:hanging="269"/>
      </w:pPr>
      <w:rPr>
        <w:rFonts w:hint="default"/>
        <w:lang w:val="en-US" w:eastAsia="en-US" w:bidi="ar-SA"/>
      </w:rPr>
    </w:lvl>
    <w:lvl w:ilvl="7" w:tplc="CE7A97F0">
      <w:numFmt w:val="bullet"/>
      <w:lvlText w:val="•"/>
      <w:lvlJc w:val="left"/>
      <w:pPr>
        <w:ind w:left="7808" w:hanging="269"/>
      </w:pPr>
      <w:rPr>
        <w:rFonts w:hint="default"/>
        <w:lang w:val="en-US" w:eastAsia="en-US" w:bidi="ar-SA"/>
      </w:rPr>
    </w:lvl>
    <w:lvl w:ilvl="8" w:tplc="7016902A">
      <w:numFmt w:val="bullet"/>
      <w:lvlText w:val="•"/>
      <w:lvlJc w:val="left"/>
      <w:pPr>
        <w:ind w:left="8872" w:hanging="26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D4771"/>
    <w:rsid w:val="000D4771"/>
    <w:rsid w:val="002D05A9"/>
    <w:rsid w:val="002D41E3"/>
    <w:rsid w:val="00354089"/>
    <w:rsid w:val="003B094A"/>
    <w:rsid w:val="003F0C20"/>
    <w:rsid w:val="00580B05"/>
    <w:rsid w:val="006A6E4F"/>
    <w:rsid w:val="006B08DA"/>
    <w:rsid w:val="006B3A35"/>
    <w:rsid w:val="00B5166F"/>
    <w:rsid w:val="00F6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7B2C"/>
  <w15:docId w15:val="{9616FE06-5B17-40C1-8966-6651044D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75"/>
      <w:ind w:left="1278" w:right="1288"/>
      <w:jc w:val="center"/>
    </w:pPr>
    <w:rPr>
      <w:b/>
      <w:bCs/>
      <w:sz w:val="32"/>
      <w:szCs w:val="32"/>
      <w:u w:val="single" w:color="00000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41E3"/>
    <w:rPr>
      <w:color w:val="0000FF" w:themeColor="hyperlink"/>
      <w:u w:val="single"/>
    </w:rPr>
  </w:style>
  <w:style w:type="character" w:customStyle="1" w:styleId="BodyTextChar">
    <w:name w:val="Body Text Char"/>
    <w:basedOn w:val="DefaultParagraphFont"/>
    <w:link w:val="BodyText"/>
    <w:uiPriority w:val="1"/>
    <w:rsid w:val="006A6E4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insuranceonline.com" TargetMode="External"/><Relationship Id="rId5" Type="http://schemas.openxmlformats.org/officeDocument/2006/relationships/hyperlink" Target="http://www.athleticclear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Athlete Clearance Instructions</vt:lpstr>
    </vt:vector>
  </TitlesOfParts>
  <Company>Imagine Schools</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Athlete Clearance Instructions</dc:title>
  <dc:creator>8750080807</dc:creator>
  <cp:lastModifiedBy>Tony Graham</cp:lastModifiedBy>
  <cp:revision>2</cp:revision>
  <dcterms:created xsi:type="dcterms:W3CDTF">2021-07-03T15:11:00Z</dcterms:created>
  <dcterms:modified xsi:type="dcterms:W3CDTF">2021-07-03T15:11:00Z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LastSaved">
    <vt:filetime>2020-09-16T00:00:00Z</vt:filetime>
  </property>
</Properties>
</file>